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B" w:rsidRPr="00865DDE" w:rsidRDefault="001E7D25" w:rsidP="00565004">
      <w:pPr>
        <w:spacing w:after="0" w:line="240" w:lineRule="auto"/>
        <w:ind w:right="260"/>
        <w:jc w:val="center"/>
        <w:rPr>
          <w:rFonts w:ascii="Andalus" w:hAnsi="Andalus" w:cs="Andalus"/>
          <w:b/>
          <w:sz w:val="80"/>
          <w:szCs w:val="80"/>
          <w:lang w:val="en-US"/>
        </w:rPr>
      </w:pPr>
      <w:r w:rsidRPr="00865DDE">
        <w:rPr>
          <w:rFonts w:ascii="Cambria" w:hAnsi="Cambria"/>
          <w:noProof/>
          <w:sz w:val="80"/>
          <w:szCs w:val="80"/>
          <w:lang w:eastAsia="id-ID"/>
        </w:rPr>
        <w:drawing>
          <wp:anchor distT="0" distB="0" distL="114300" distR="114300" simplePos="0" relativeHeight="251664384" behindDoc="0" locked="0" layoutInCell="1" allowOverlap="1" wp14:anchorId="2750CB1A" wp14:editId="618C70CC">
            <wp:simplePos x="4619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328" w:rsidRPr="00865DDE">
        <w:rPr>
          <w:rFonts w:ascii="Andalus" w:hAnsi="Andalus" w:cs="Andalus"/>
          <w:b/>
          <w:sz w:val="80"/>
          <w:szCs w:val="80"/>
          <w:lang w:val="en-US"/>
        </w:rPr>
        <w:t>REVIEW FORM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5"/>
        <w:gridCol w:w="284"/>
        <w:gridCol w:w="7971"/>
      </w:tblGrid>
      <w:tr w:rsidR="00CA10B1" w:rsidRPr="00865DDE" w:rsidTr="00CA10B1">
        <w:trPr>
          <w:trHeight w:val="372"/>
        </w:trPr>
        <w:tc>
          <w:tcPr>
            <w:tcW w:w="10490" w:type="dxa"/>
            <w:gridSpan w:val="3"/>
            <w:tcBorders>
              <w:top w:val="thinThickSmallGap" w:sz="24" w:space="0" w:color="auto"/>
            </w:tcBorders>
          </w:tcPr>
          <w:p w:rsidR="00CA10B1" w:rsidRPr="00865DDE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bookmarkStart w:id="0" w:name="_Hlk3053574"/>
            <w:bookmarkEnd w:id="0"/>
          </w:p>
        </w:tc>
      </w:tr>
      <w:tr w:rsidR="00CA10B1" w:rsidRPr="00865DDE" w:rsidTr="00CA10B1">
        <w:trPr>
          <w:trHeight w:val="871"/>
        </w:trPr>
        <w:tc>
          <w:tcPr>
            <w:tcW w:w="2235" w:type="dxa"/>
          </w:tcPr>
          <w:p w:rsidR="00CA10B1" w:rsidRPr="00865DDE" w:rsidRDefault="00663328" w:rsidP="006633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Title of article</w:t>
            </w:r>
          </w:p>
        </w:tc>
        <w:tc>
          <w:tcPr>
            <w:tcW w:w="284" w:type="dxa"/>
          </w:tcPr>
          <w:p w:rsidR="00CA10B1" w:rsidRPr="00865DDE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1" w:type="dxa"/>
          </w:tcPr>
          <w:p w:rsidR="00CA10B1" w:rsidRPr="00865DDE" w:rsidRDefault="00D33D3E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What Determine Member Participation at </w:t>
            </w:r>
            <w:proofErr w:type="spellStart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Koperasi</w:t>
            </w:r>
            <w:proofErr w:type="spellEnd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Karya</w:t>
            </w:r>
            <w:proofErr w:type="spellEnd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Utama</w:t>
            </w:r>
            <w:proofErr w:type="spellEnd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Nusantara (</w:t>
            </w:r>
            <w:proofErr w:type="spellStart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Kopkun</w:t>
            </w:r>
            <w:proofErr w:type="spellEnd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Purwokerto</w:t>
            </w:r>
            <w:proofErr w:type="spellEnd"/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?</w:t>
            </w:r>
          </w:p>
        </w:tc>
      </w:tr>
      <w:tr w:rsidR="00CA10B1" w:rsidRPr="00865DDE" w:rsidTr="00CA10B1">
        <w:tc>
          <w:tcPr>
            <w:tcW w:w="2235" w:type="dxa"/>
            <w:tcBorders>
              <w:bottom w:val="thinThickSmallGap" w:sz="24" w:space="0" w:color="auto"/>
            </w:tcBorders>
          </w:tcPr>
          <w:p w:rsidR="00CA10B1" w:rsidRPr="00865DDE" w:rsidRDefault="0066332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Author/s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CA10B1" w:rsidRPr="00865DDE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1" w:type="dxa"/>
            <w:tcBorders>
              <w:bottom w:val="thinThickSmallGap" w:sz="24" w:space="0" w:color="auto"/>
            </w:tcBorders>
          </w:tcPr>
          <w:p w:rsidR="00CA10B1" w:rsidRPr="00865DDE" w:rsidRDefault="00565004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A</w:t>
            </w:r>
            <w:r w:rsidR="00663328"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nonymous </w:t>
            </w:r>
          </w:p>
        </w:tc>
      </w:tr>
    </w:tbl>
    <w:p w:rsidR="00394B0B" w:rsidRPr="00865DDE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A10B1" w:rsidRPr="00865DDE" w:rsidRDefault="00CA10B1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565004" w:rsidRPr="00865DDE" w:rsidRDefault="00565004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26"/>
        <w:gridCol w:w="6295"/>
      </w:tblGrid>
      <w:tr w:rsidR="0027571D" w:rsidRPr="00865DDE" w:rsidTr="00CA10B1">
        <w:trPr>
          <w:trHeight w:val="386"/>
          <w:tblHeader/>
          <w:jc w:val="center"/>
        </w:trPr>
        <w:tc>
          <w:tcPr>
            <w:tcW w:w="562" w:type="dxa"/>
          </w:tcPr>
          <w:p w:rsidR="0027571D" w:rsidRPr="00865DDE" w:rsidRDefault="0027571D" w:rsidP="0061763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118" w:type="dxa"/>
          </w:tcPr>
          <w:p w:rsidR="0027571D" w:rsidRPr="00865DDE" w:rsidRDefault="00663328" w:rsidP="002757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6721" w:type="dxa"/>
            <w:gridSpan w:val="2"/>
          </w:tcPr>
          <w:p w:rsidR="0027571D" w:rsidRPr="00865DDE" w:rsidRDefault="0027571D" w:rsidP="0066332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>Reviewer</w:t>
            </w:r>
            <w:r w:rsidR="00663328" w:rsidRPr="00865DD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’s Comment </w:t>
            </w:r>
          </w:p>
        </w:tc>
      </w:tr>
      <w:tr w:rsidR="0027571D" w:rsidRPr="00865DDE" w:rsidTr="0027571D">
        <w:trPr>
          <w:trHeight w:val="714"/>
          <w:jc w:val="center"/>
        </w:trPr>
        <w:tc>
          <w:tcPr>
            <w:tcW w:w="562" w:type="dxa"/>
          </w:tcPr>
          <w:p w:rsidR="0027571D" w:rsidRPr="00865DDE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</w:tcPr>
          <w:p w:rsidR="0027571D" w:rsidRPr="00865DDE" w:rsidRDefault="0066332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General comment</w:t>
            </w:r>
          </w:p>
        </w:tc>
        <w:tc>
          <w:tcPr>
            <w:tcW w:w="426" w:type="dxa"/>
          </w:tcPr>
          <w:p w:rsidR="0027571D" w:rsidRPr="00865DDE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C84B44" w:rsidRPr="00865DDE" w:rsidRDefault="00C84B44" w:rsidP="00C84B4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The title and theme are in accordance with the journal. </w:t>
            </w:r>
          </w:p>
          <w:p w:rsidR="0027571D" w:rsidRPr="00865DDE" w:rsidRDefault="00C84B44" w:rsidP="00C84B4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Still need to be revised by the author</w:t>
            </w:r>
          </w:p>
        </w:tc>
      </w:tr>
      <w:tr w:rsidR="0027571D" w:rsidRPr="00865DDE" w:rsidTr="0027571D">
        <w:trPr>
          <w:trHeight w:val="714"/>
          <w:jc w:val="center"/>
        </w:trPr>
        <w:tc>
          <w:tcPr>
            <w:tcW w:w="562" w:type="dxa"/>
          </w:tcPr>
          <w:p w:rsidR="0027571D" w:rsidRPr="00865DDE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:rsidR="0027571D" w:rsidRPr="00865DDE" w:rsidRDefault="00663328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Does the title conform to the content?</w:t>
            </w:r>
          </w:p>
        </w:tc>
        <w:tc>
          <w:tcPr>
            <w:tcW w:w="426" w:type="dxa"/>
          </w:tcPr>
          <w:p w:rsidR="0027571D" w:rsidRPr="00865DDE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865DDE" w:rsidRDefault="00C84B44" w:rsidP="00C84B4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Already appropriate well</w:t>
            </w:r>
          </w:p>
        </w:tc>
      </w:tr>
      <w:tr w:rsidR="0027571D" w:rsidRPr="00865DDE" w:rsidTr="0027571D">
        <w:trPr>
          <w:trHeight w:val="714"/>
          <w:jc w:val="center"/>
        </w:trPr>
        <w:tc>
          <w:tcPr>
            <w:tcW w:w="562" w:type="dxa"/>
          </w:tcPr>
          <w:p w:rsidR="0027571D" w:rsidRPr="00865DDE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:rsidR="0027571D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Does the article contribute a novelty/innovation? </w:t>
            </w:r>
          </w:p>
        </w:tc>
        <w:tc>
          <w:tcPr>
            <w:tcW w:w="426" w:type="dxa"/>
          </w:tcPr>
          <w:p w:rsidR="0027571D" w:rsidRPr="00865DDE" w:rsidRDefault="00F52675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3D4BDB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3D4BDB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The theme is quite interesting, there are still a few themes discussing cooperatives</w:t>
            </w:r>
          </w:p>
          <w:p w:rsidR="0027571D" w:rsidRPr="00865DDE" w:rsidRDefault="0027571D" w:rsidP="00C84B4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7571D" w:rsidRPr="00865DDE" w:rsidTr="0027571D">
        <w:trPr>
          <w:trHeight w:val="714"/>
          <w:jc w:val="center"/>
        </w:trPr>
        <w:tc>
          <w:tcPr>
            <w:tcW w:w="562" w:type="dxa"/>
          </w:tcPr>
          <w:p w:rsidR="0027571D" w:rsidRPr="00865DDE" w:rsidRDefault="00F52675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  <w:r w:rsidR="0027571D" w:rsidRPr="00865DDE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AD63AB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Is the abstract complete? </w:t>
            </w:r>
          </w:p>
          <w:p w:rsidR="0027571D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Good abstract should comprise background, objective, method, results and implication</w:t>
            </w:r>
          </w:p>
        </w:tc>
        <w:tc>
          <w:tcPr>
            <w:tcW w:w="426" w:type="dxa"/>
          </w:tcPr>
          <w:p w:rsidR="0027571D" w:rsidRPr="00865DDE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27571D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Complete enough, related to preliminary, methodological, and results.</w:t>
            </w:r>
          </w:p>
        </w:tc>
      </w:tr>
      <w:tr w:rsidR="0027571D" w:rsidRPr="00865DDE" w:rsidTr="0027571D">
        <w:trPr>
          <w:trHeight w:val="714"/>
          <w:jc w:val="center"/>
        </w:trPr>
        <w:tc>
          <w:tcPr>
            <w:tcW w:w="562" w:type="dxa"/>
          </w:tcPr>
          <w:p w:rsidR="0027571D" w:rsidRPr="00865DDE" w:rsidRDefault="00F52675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5</w:t>
            </w:r>
            <w:r w:rsidR="0027571D" w:rsidRPr="00865DDE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27571D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Does introduction explain the importance of research topic and problem statement? </w:t>
            </w:r>
          </w:p>
        </w:tc>
        <w:tc>
          <w:tcPr>
            <w:tcW w:w="426" w:type="dxa"/>
          </w:tcPr>
          <w:p w:rsidR="0027571D" w:rsidRPr="00865DDE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quite clearly explained</w:t>
            </w:r>
          </w:p>
          <w:p w:rsidR="0027571D" w:rsidRPr="00865DDE" w:rsidRDefault="0027571D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8" w:type="dxa"/>
          </w:tcPr>
          <w:p w:rsidR="00AD63AB" w:rsidRPr="00865DDE" w:rsidRDefault="00AD63AB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Have literature review, theoretical background, and previous research been relevant and appropriately </w:t>
            </w:r>
            <w:r w:rsidR="00FF7ED5" w:rsidRPr="00865DDE">
              <w:rPr>
                <w:rFonts w:ascii="Cambria" w:hAnsi="Cambria"/>
                <w:sz w:val="24"/>
                <w:szCs w:val="24"/>
                <w:lang w:val="en-US"/>
              </w:rPr>
              <w:t>written</w:t>
            </w: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</w:tcPr>
          <w:p w:rsidR="003D4BD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relevant enough</w:t>
            </w:r>
          </w:p>
          <w:p w:rsidR="00AD63AB" w:rsidRPr="00865DDE" w:rsidRDefault="00AD63A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8" w:type="dxa"/>
          </w:tcPr>
          <w:p w:rsidR="00AD63AB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Are the methods adequate to address the research problem? 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AD63A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 xml:space="preserve">the methodology is good, qualitative and quantitative, although the qualitative is still limited </w:t>
            </w: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8" w:type="dxa"/>
          </w:tcPr>
          <w:p w:rsidR="00AD63AB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Have results and discussion been comprehensively and clearly explained? 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865DDE" w:rsidRDefault="003D4BDB" w:rsidP="003D4BDB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865DDE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able to explain relatively well</w:t>
            </w:r>
          </w:p>
          <w:p w:rsidR="00AD63AB" w:rsidRPr="00865DDE" w:rsidRDefault="00AD63A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8" w:type="dxa"/>
          </w:tcPr>
          <w:p w:rsidR="00AD63AB" w:rsidRPr="00865DDE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Are tables and figures presented in the article relevant? 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all relevant</w:t>
            </w:r>
          </w:p>
          <w:p w:rsidR="00AD63AB" w:rsidRPr="00865DDE" w:rsidRDefault="00AD63A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8" w:type="dxa"/>
          </w:tcPr>
          <w:p w:rsidR="00AD63AB" w:rsidRPr="00865DDE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Has conclusion been accurately written? Has implication been recommended?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conclusions have been made, although the implications are still limited</w:t>
            </w:r>
          </w:p>
          <w:p w:rsidR="00AD63AB" w:rsidRPr="00865DDE" w:rsidRDefault="00AD63A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3118" w:type="dxa"/>
          </w:tcPr>
          <w:p w:rsidR="00AD63AB" w:rsidRPr="00865DDE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Have references been accurately written and conformed to the Guide for Author?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References are good enough</w:t>
            </w:r>
          </w:p>
          <w:p w:rsidR="00AD63AB" w:rsidRPr="00865DDE" w:rsidRDefault="00AD63A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AD63AB" w:rsidRPr="00865DDE" w:rsidTr="0027571D">
        <w:trPr>
          <w:trHeight w:val="714"/>
          <w:jc w:val="center"/>
        </w:trPr>
        <w:tc>
          <w:tcPr>
            <w:tcW w:w="562" w:type="dxa"/>
          </w:tcPr>
          <w:p w:rsidR="00AD63AB" w:rsidRPr="00865DDE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FF7ED5" w:rsidRPr="00865DDE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Are the references up to date? </w:t>
            </w:r>
          </w:p>
          <w:p w:rsidR="00AD63AB" w:rsidRPr="00865DDE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At least 60</w:t>
            </w:r>
            <w:r w:rsidR="00AD63AB"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% </w:t>
            </w: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of the references consist of primary sources and at least </w:t>
            </w:r>
            <w:r w:rsidR="00AD63AB" w:rsidRPr="00865DDE">
              <w:rPr>
                <w:rFonts w:ascii="Cambria" w:hAnsi="Cambria"/>
                <w:sz w:val="24"/>
                <w:szCs w:val="24"/>
                <w:lang w:val="en-US"/>
              </w:rPr>
              <w:t xml:space="preserve">80% </w:t>
            </w: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of the primary sources are published in the last 10 years</w:t>
            </w:r>
          </w:p>
        </w:tc>
        <w:tc>
          <w:tcPr>
            <w:tcW w:w="426" w:type="dxa"/>
          </w:tcPr>
          <w:p w:rsidR="00AD63AB" w:rsidRPr="00865DDE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:rsidR="003D4BDB" w:rsidRPr="00865DDE" w:rsidRDefault="003D4BD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  <w:r w:rsidRPr="00865DDE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  <w:t>There are still many references that are not up to date. There are 6 out of 15 references that are up to date (lower than 50%)</w:t>
            </w:r>
          </w:p>
          <w:p w:rsidR="00AD63AB" w:rsidRPr="00865DDE" w:rsidRDefault="00AD63AB" w:rsidP="003D4B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-US" w:eastAsia="ja-JP"/>
              </w:rPr>
            </w:pPr>
          </w:p>
        </w:tc>
      </w:tr>
      <w:tr w:rsidR="00BF21A8" w:rsidRPr="00865DDE" w:rsidTr="0027571D">
        <w:trPr>
          <w:trHeight w:val="393"/>
          <w:jc w:val="center"/>
        </w:trPr>
        <w:tc>
          <w:tcPr>
            <w:tcW w:w="562" w:type="dxa"/>
            <w:vMerge w:val="restart"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8" w:type="dxa"/>
            <w:vMerge w:val="restart"/>
          </w:tcPr>
          <w:p w:rsidR="00BF21A8" w:rsidRPr="00865DDE" w:rsidRDefault="00BF21A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Reviewer’s decision (please choose one)</w:t>
            </w:r>
          </w:p>
        </w:tc>
        <w:tc>
          <w:tcPr>
            <w:tcW w:w="426" w:type="dxa"/>
          </w:tcPr>
          <w:p w:rsidR="00BF21A8" w:rsidRPr="00865DDE" w:rsidRDefault="00BF21A8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6295" w:type="dxa"/>
          </w:tcPr>
          <w:p w:rsidR="00BF21A8" w:rsidRPr="001E7D25" w:rsidRDefault="00BF21A8" w:rsidP="00F0031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Accept s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ubmission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without revision</w:t>
            </w:r>
          </w:p>
        </w:tc>
      </w:tr>
      <w:tr w:rsidR="00BF21A8" w:rsidRPr="00865DDE" w:rsidTr="0027571D">
        <w:trPr>
          <w:trHeight w:val="714"/>
          <w:jc w:val="center"/>
        </w:trPr>
        <w:tc>
          <w:tcPr>
            <w:tcW w:w="562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F21A8" w:rsidRPr="00865DDE" w:rsidRDefault="00BF21A8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b.</w:t>
            </w:r>
          </w:p>
        </w:tc>
        <w:tc>
          <w:tcPr>
            <w:tcW w:w="6295" w:type="dxa"/>
          </w:tcPr>
          <w:p w:rsidR="00BF21A8" w:rsidRPr="001E7348" w:rsidRDefault="00BF21A8" w:rsidP="00F0031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F21A8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Revision required</w:t>
            </w:r>
            <w:r w:rsidRPr="00BF21A8">
              <w:rPr>
                <w:rFonts w:ascii="Cambria" w:hAnsi="Cambria"/>
                <w:color w:val="FF0000"/>
                <w:sz w:val="24"/>
                <w:szCs w:val="24"/>
              </w:rPr>
              <w:t xml:space="preserve">: the manuscript can be published after being revised by the author and then corrected by the Editor without further review by the reviewer. </w:t>
            </w:r>
          </w:p>
        </w:tc>
      </w:tr>
      <w:tr w:rsidR="00BF21A8" w:rsidRPr="00865DDE" w:rsidTr="0027571D">
        <w:trPr>
          <w:trHeight w:val="345"/>
          <w:jc w:val="center"/>
        </w:trPr>
        <w:tc>
          <w:tcPr>
            <w:tcW w:w="562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F21A8" w:rsidRPr="00865DDE" w:rsidRDefault="00BF21A8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6295" w:type="dxa"/>
          </w:tcPr>
          <w:p w:rsidR="00BF21A8" w:rsidRPr="001E7D25" w:rsidRDefault="00BF21A8" w:rsidP="00F0031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for Review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1E7348">
              <w:rPr>
                <w:rFonts w:ascii="Cambria" w:hAnsi="Cambria"/>
                <w:sz w:val="24"/>
                <w:szCs w:val="24"/>
              </w:rPr>
              <w:t xml:space="preserve">the manuscript must be revised by the author and then reviewed </w:t>
            </w:r>
            <w:r>
              <w:rPr>
                <w:rFonts w:ascii="Cambria" w:hAnsi="Cambria"/>
                <w:sz w:val="24"/>
                <w:szCs w:val="24"/>
              </w:rPr>
              <w:t xml:space="preserve">again </w:t>
            </w:r>
            <w:r w:rsidRPr="001E7348">
              <w:rPr>
                <w:rFonts w:ascii="Cambria" w:hAnsi="Cambria"/>
                <w:sz w:val="24"/>
                <w:szCs w:val="24"/>
              </w:rPr>
              <w:t xml:space="preserve">by the </w:t>
            </w:r>
            <w:r>
              <w:rPr>
                <w:rFonts w:ascii="Cambria" w:hAnsi="Cambria"/>
                <w:sz w:val="24"/>
                <w:szCs w:val="24"/>
              </w:rPr>
              <w:t>reviewer.</w:t>
            </w:r>
          </w:p>
        </w:tc>
      </w:tr>
      <w:tr w:rsidR="00BF21A8" w:rsidRPr="00865DDE" w:rsidTr="0027571D">
        <w:trPr>
          <w:trHeight w:val="294"/>
          <w:jc w:val="center"/>
        </w:trPr>
        <w:tc>
          <w:tcPr>
            <w:tcW w:w="562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F21A8" w:rsidRPr="00865DDE" w:rsidRDefault="00BF21A8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6295" w:type="dxa"/>
          </w:tcPr>
          <w:p w:rsidR="00BF21A8" w:rsidRPr="001E7348" w:rsidRDefault="00BF21A8" w:rsidP="00F0031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Elsewhere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the manuscript</w:t>
            </w:r>
            <w:r w:rsidRPr="001E734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is</w:t>
            </w:r>
            <w:r w:rsidRPr="001E7348">
              <w:rPr>
                <w:rFonts w:ascii="Cambria" w:hAnsi="Cambria"/>
                <w:sz w:val="24"/>
                <w:szCs w:val="24"/>
              </w:rPr>
              <w:t xml:space="preserve"> suggested to be sent to </w:t>
            </w:r>
            <w:r>
              <w:rPr>
                <w:rFonts w:ascii="Cambria" w:hAnsi="Cambria"/>
                <w:sz w:val="24"/>
                <w:szCs w:val="24"/>
              </w:rPr>
              <w:t xml:space="preserve">any </w:t>
            </w:r>
            <w:r w:rsidRPr="001E7348">
              <w:rPr>
                <w:rFonts w:ascii="Cambria" w:hAnsi="Cambria"/>
                <w:sz w:val="24"/>
                <w:szCs w:val="24"/>
              </w:rPr>
              <w:t>other journal.</w:t>
            </w:r>
          </w:p>
        </w:tc>
      </w:tr>
      <w:tr w:rsidR="00BF21A8" w:rsidRPr="00865DDE" w:rsidTr="0027571D">
        <w:trPr>
          <w:trHeight w:val="323"/>
          <w:jc w:val="center"/>
        </w:trPr>
        <w:tc>
          <w:tcPr>
            <w:tcW w:w="562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F21A8" w:rsidRPr="00865DDE" w:rsidRDefault="00BF21A8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BF21A8" w:rsidRPr="00865DDE" w:rsidRDefault="00BF21A8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865DDE"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6295" w:type="dxa"/>
          </w:tcPr>
          <w:p w:rsidR="00BF21A8" w:rsidRPr="001E7D25" w:rsidRDefault="00BF21A8" w:rsidP="00F0031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Decline Su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  <w:lang w:val="en-ID"/>
              </w:rPr>
              <w:t>b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mission</w:t>
            </w:r>
          </w:p>
        </w:tc>
      </w:tr>
    </w:tbl>
    <w:p w:rsidR="00394B0B" w:rsidRPr="00865DDE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394B0B" w:rsidRPr="00865DDE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4268FF" w:rsidRPr="00865DDE" w:rsidRDefault="004268FF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6D4B3D" w:rsidRPr="00865DDE" w:rsidRDefault="006D4B3D" w:rsidP="003D4BDB">
      <w:pPr>
        <w:spacing w:after="0" w:line="600" w:lineRule="auto"/>
        <w:ind w:left="3600"/>
        <w:rPr>
          <w:rFonts w:ascii="Cambria" w:hAnsi="Cambria"/>
          <w:sz w:val="24"/>
          <w:szCs w:val="24"/>
          <w:lang w:val="en-US"/>
        </w:rPr>
      </w:pPr>
      <w:r w:rsidRPr="00865DDE">
        <w:rPr>
          <w:rFonts w:ascii="Cambria" w:hAnsi="Cambria"/>
          <w:sz w:val="24"/>
          <w:szCs w:val="24"/>
          <w:lang w:val="en-US"/>
        </w:rPr>
        <w:t xml:space="preserve">Date </w:t>
      </w:r>
      <w:r w:rsidRPr="00865DDE">
        <w:rPr>
          <w:rFonts w:ascii="Cambria" w:hAnsi="Cambria"/>
          <w:sz w:val="24"/>
          <w:szCs w:val="24"/>
          <w:lang w:val="en-US"/>
        </w:rPr>
        <w:tab/>
      </w:r>
      <w:r w:rsidRPr="00865DDE">
        <w:rPr>
          <w:rFonts w:ascii="Cambria" w:hAnsi="Cambria"/>
          <w:sz w:val="24"/>
          <w:szCs w:val="24"/>
          <w:lang w:val="en-US"/>
        </w:rPr>
        <w:tab/>
      </w:r>
      <w:r w:rsidRPr="00865DDE">
        <w:rPr>
          <w:rFonts w:ascii="Cambria" w:hAnsi="Cambria"/>
          <w:sz w:val="24"/>
          <w:szCs w:val="24"/>
          <w:lang w:val="en-US"/>
        </w:rPr>
        <w:tab/>
        <w:t xml:space="preserve">: </w:t>
      </w:r>
      <w:r w:rsidR="003D4BDB" w:rsidRPr="00865DDE">
        <w:rPr>
          <w:rFonts w:ascii="Cambria" w:hAnsi="Cambria"/>
          <w:sz w:val="24"/>
          <w:szCs w:val="24"/>
          <w:lang w:val="en-US"/>
        </w:rPr>
        <w:t>July 1, 2019</w:t>
      </w:r>
      <w:bookmarkStart w:id="1" w:name="_GoBack"/>
      <w:bookmarkEnd w:id="1"/>
    </w:p>
    <w:p w:rsidR="006D4B3D" w:rsidRPr="00865DDE" w:rsidRDefault="006D4B3D" w:rsidP="006D4B3D">
      <w:pPr>
        <w:spacing w:after="0" w:line="600" w:lineRule="auto"/>
        <w:rPr>
          <w:rFonts w:ascii="Cambria" w:hAnsi="Cambria"/>
          <w:sz w:val="24"/>
          <w:szCs w:val="24"/>
          <w:lang w:val="en-US"/>
        </w:rPr>
      </w:pPr>
    </w:p>
    <w:p w:rsidR="006D4B3D" w:rsidRPr="00865DDE" w:rsidRDefault="006D4B3D" w:rsidP="003D4BDB">
      <w:pPr>
        <w:spacing w:after="0" w:line="600" w:lineRule="auto"/>
        <w:ind w:left="3600"/>
        <w:rPr>
          <w:rFonts w:ascii="Cambria" w:hAnsi="Cambria"/>
          <w:sz w:val="24"/>
          <w:szCs w:val="24"/>
          <w:lang w:val="en-US"/>
        </w:rPr>
      </w:pPr>
      <w:r w:rsidRPr="00865DDE">
        <w:rPr>
          <w:rFonts w:ascii="Cambria" w:hAnsi="Cambria"/>
          <w:sz w:val="24"/>
          <w:szCs w:val="24"/>
          <w:lang w:val="en-US"/>
        </w:rPr>
        <w:t>Name of Reviewer</w:t>
      </w:r>
      <w:r w:rsidRPr="00865DDE">
        <w:rPr>
          <w:rFonts w:ascii="Cambria" w:hAnsi="Cambria"/>
          <w:sz w:val="24"/>
          <w:szCs w:val="24"/>
          <w:lang w:val="en-US"/>
        </w:rPr>
        <w:tab/>
      </w:r>
      <w:r w:rsidR="001F6614" w:rsidRPr="00865DDE">
        <w:rPr>
          <w:rFonts w:ascii="Cambria" w:hAnsi="Cambria"/>
          <w:sz w:val="24"/>
          <w:szCs w:val="24"/>
          <w:lang w:val="en-US"/>
        </w:rPr>
        <w:t xml:space="preserve">: </w:t>
      </w:r>
      <w:r w:rsidR="003D4BDB" w:rsidRPr="00865DDE">
        <w:rPr>
          <w:rFonts w:ascii="Cambria" w:hAnsi="Cambria"/>
          <w:sz w:val="24"/>
          <w:szCs w:val="24"/>
          <w:lang w:val="en-US"/>
        </w:rPr>
        <w:t>Dr. Abdul Aziz Ahmad</w:t>
      </w:r>
    </w:p>
    <w:p w:rsidR="000276FB" w:rsidRPr="00865DDE" w:rsidRDefault="000276FB" w:rsidP="006D4B3D">
      <w:pPr>
        <w:spacing w:after="0" w:line="240" w:lineRule="auto"/>
        <w:ind w:left="3600"/>
        <w:rPr>
          <w:rFonts w:ascii="Cambria" w:hAnsi="Cambria"/>
          <w:sz w:val="24"/>
          <w:szCs w:val="24"/>
          <w:lang w:val="en-US"/>
        </w:rPr>
      </w:pPr>
    </w:p>
    <w:sectPr w:rsidR="000276FB" w:rsidRPr="00865DDE" w:rsidSect="001E7D25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B8" w:rsidRDefault="00A15CB8">
      <w:pPr>
        <w:spacing w:after="0" w:line="240" w:lineRule="auto"/>
      </w:pPr>
      <w:r>
        <w:separator/>
      </w:r>
    </w:p>
  </w:endnote>
  <w:endnote w:type="continuationSeparator" w:id="0">
    <w:p w:rsidR="00A15CB8" w:rsidRDefault="00A1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CE" w:rsidRDefault="00A15CB8" w:rsidP="004C0DCE">
    <w:pPr>
      <w:pStyle w:val="Header"/>
      <w:rPr>
        <w:rFonts w:ascii="Garamond" w:hAnsi="Garamond"/>
      </w:rPr>
    </w:pPr>
  </w:p>
  <w:p w:rsidR="00A03FCD" w:rsidRDefault="001E7D25" w:rsidP="0027571D">
    <w:pPr>
      <w:pStyle w:val="Header"/>
    </w:pPr>
    <w:r w:rsidRPr="0027571D">
      <w:rPr>
        <w:rFonts w:ascii="Garamond" w:hAnsi="Garamond"/>
        <w:i/>
        <w:sz w:val="25"/>
        <w:szCs w:val="25"/>
      </w:rPr>
      <w:t xml:space="preserve">Eko-Regional - </w:t>
    </w:r>
    <w:r w:rsidR="00394B0B" w:rsidRPr="0027571D">
      <w:rPr>
        <w:rFonts w:ascii="Garamond" w:hAnsi="Garamond"/>
        <w:i/>
        <w:sz w:val="25"/>
        <w:szCs w:val="25"/>
      </w:rPr>
      <w:t xml:space="preserve">Jurnal </w:t>
    </w:r>
    <w:r w:rsidRPr="0027571D">
      <w:rPr>
        <w:rFonts w:ascii="Garamond" w:hAnsi="Garamond"/>
        <w:i/>
        <w:sz w:val="25"/>
        <w:szCs w:val="25"/>
      </w:rPr>
      <w:t>Pembangunan Wilayah</w:t>
    </w:r>
    <w:r w:rsidR="00F65262" w:rsidRPr="0027571D">
      <w:rPr>
        <w:rFonts w:ascii="Garamond" w:hAnsi="Garamond"/>
        <w:i/>
        <w:sz w:val="25"/>
        <w:szCs w:val="25"/>
        <w:lang w:val="en-US"/>
      </w:rPr>
      <w:t>–</w:t>
    </w:r>
    <w:r w:rsidRPr="0027571D">
      <w:rPr>
        <w:rFonts w:ascii="Garamond" w:hAnsi="Garamond"/>
        <w:i/>
        <w:sz w:val="25"/>
        <w:szCs w:val="25"/>
      </w:rPr>
      <w:t>Department of Economics and Development Studies, Unsoed</w:t>
    </w:r>
    <w:r w:rsidR="000276FB" w:rsidRPr="001E7D25">
      <w:rPr>
        <w:rFonts w:ascii="Garamond" w:hAnsi="Garamond"/>
        <w:i/>
        <w:sz w:val="24"/>
        <w:szCs w:val="24"/>
      </w:rPr>
      <w:tab/>
    </w:r>
    <w:r w:rsidR="000276FB">
      <w:rPr>
        <w:rFonts w:ascii="Garamond" w:hAnsi="Garamond"/>
      </w:rPr>
      <w:tab/>
    </w:r>
    <w:r w:rsidR="00BB2721" w:rsidRPr="0027571D">
      <w:rPr>
        <w:rFonts w:ascii="Cambria" w:hAnsi="Cambria"/>
        <w:sz w:val="24"/>
      </w:rPr>
      <w:fldChar w:fldCharType="begin"/>
    </w:r>
    <w:r w:rsidR="000276FB" w:rsidRPr="0027571D">
      <w:rPr>
        <w:rFonts w:ascii="Cambria" w:hAnsi="Cambria"/>
        <w:sz w:val="24"/>
      </w:rPr>
      <w:instrText xml:space="preserve"> PAGE   \* MERGEFORMAT </w:instrText>
    </w:r>
    <w:r w:rsidR="00BB2721" w:rsidRPr="0027571D">
      <w:rPr>
        <w:rFonts w:ascii="Cambria" w:hAnsi="Cambria"/>
        <w:sz w:val="24"/>
      </w:rPr>
      <w:fldChar w:fldCharType="separate"/>
    </w:r>
    <w:r w:rsidR="00BF21A8">
      <w:rPr>
        <w:rFonts w:ascii="Cambria" w:hAnsi="Cambria"/>
        <w:noProof/>
        <w:sz w:val="24"/>
      </w:rPr>
      <w:t>2</w:t>
    </w:r>
    <w:r w:rsidR="00BB2721" w:rsidRPr="0027571D">
      <w:rPr>
        <w:rFonts w:ascii="Cambria" w:hAnsi="Cambria"/>
        <w:sz w:val="24"/>
      </w:rPr>
      <w:fldChar w:fldCharType="end"/>
    </w:r>
  </w:p>
  <w:p w:rsidR="00F70C5C" w:rsidRPr="002D100D" w:rsidRDefault="00A15CB8" w:rsidP="002D100D">
    <w:pPr>
      <w:pStyle w:val="Footer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B8" w:rsidRDefault="00A15CB8">
      <w:pPr>
        <w:spacing w:after="0" w:line="240" w:lineRule="auto"/>
      </w:pPr>
      <w:r>
        <w:separator/>
      </w:r>
    </w:p>
  </w:footnote>
  <w:footnote w:type="continuationSeparator" w:id="0">
    <w:p w:rsidR="00A15CB8" w:rsidRDefault="00A15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B"/>
    <w:rsid w:val="00000B76"/>
    <w:rsid w:val="000276FB"/>
    <w:rsid w:val="0014372F"/>
    <w:rsid w:val="0016675E"/>
    <w:rsid w:val="001916EC"/>
    <w:rsid w:val="001B5C16"/>
    <w:rsid w:val="001D2B88"/>
    <w:rsid w:val="001D445A"/>
    <w:rsid w:val="001E7348"/>
    <w:rsid w:val="001E7D25"/>
    <w:rsid w:val="001F3064"/>
    <w:rsid w:val="001F6614"/>
    <w:rsid w:val="00224262"/>
    <w:rsid w:val="00264DAA"/>
    <w:rsid w:val="0027571D"/>
    <w:rsid w:val="003215C0"/>
    <w:rsid w:val="0038240B"/>
    <w:rsid w:val="00394B0B"/>
    <w:rsid w:val="003D100D"/>
    <w:rsid w:val="003D4BDB"/>
    <w:rsid w:val="003F6900"/>
    <w:rsid w:val="004268FF"/>
    <w:rsid w:val="004A682E"/>
    <w:rsid w:val="004B5F20"/>
    <w:rsid w:val="004C4F92"/>
    <w:rsid w:val="004F4F22"/>
    <w:rsid w:val="0051744A"/>
    <w:rsid w:val="00554C4A"/>
    <w:rsid w:val="00560900"/>
    <w:rsid w:val="00565004"/>
    <w:rsid w:val="005977AB"/>
    <w:rsid w:val="005A4084"/>
    <w:rsid w:val="005C44C3"/>
    <w:rsid w:val="00603958"/>
    <w:rsid w:val="00663328"/>
    <w:rsid w:val="00695E99"/>
    <w:rsid w:val="006A2330"/>
    <w:rsid w:val="006D4B3D"/>
    <w:rsid w:val="007102E0"/>
    <w:rsid w:val="00710EAF"/>
    <w:rsid w:val="007131D1"/>
    <w:rsid w:val="00717E9A"/>
    <w:rsid w:val="008077BC"/>
    <w:rsid w:val="00827958"/>
    <w:rsid w:val="00865DDE"/>
    <w:rsid w:val="00902244"/>
    <w:rsid w:val="00906A76"/>
    <w:rsid w:val="00952BFD"/>
    <w:rsid w:val="00974488"/>
    <w:rsid w:val="009E362F"/>
    <w:rsid w:val="00A13645"/>
    <w:rsid w:val="00A15CB8"/>
    <w:rsid w:val="00AD63AB"/>
    <w:rsid w:val="00B05BC1"/>
    <w:rsid w:val="00B34F0C"/>
    <w:rsid w:val="00B60762"/>
    <w:rsid w:val="00B742D8"/>
    <w:rsid w:val="00B764B4"/>
    <w:rsid w:val="00BB2721"/>
    <w:rsid w:val="00BC516F"/>
    <w:rsid w:val="00BF21A8"/>
    <w:rsid w:val="00C035DA"/>
    <w:rsid w:val="00C55508"/>
    <w:rsid w:val="00C83158"/>
    <w:rsid w:val="00C84B44"/>
    <w:rsid w:val="00C85EAA"/>
    <w:rsid w:val="00CA10B1"/>
    <w:rsid w:val="00CC5F5D"/>
    <w:rsid w:val="00D33D3E"/>
    <w:rsid w:val="00D3750F"/>
    <w:rsid w:val="00D6688D"/>
    <w:rsid w:val="00D772E4"/>
    <w:rsid w:val="00DF7B77"/>
    <w:rsid w:val="00E86F79"/>
    <w:rsid w:val="00EA20CB"/>
    <w:rsid w:val="00F52675"/>
    <w:rsid w:val="00F65262"/>
    <w:rsid w:val="00F9246E"/>
    <w:rsid w:val="00F96234"/>
    <w:rsid w:val="00FB08C9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F6900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BDB"/>
    <w:rPr>
      <w:rFonts w:ascii="Courier New" w:eastAsia="Times New Roman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F6900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BDB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ThinkPad</cp:lastModifiedBy>
  <cp:revision>5</cp:revision>
  <dcterms:created xsi:type="dcterms:W3CDTF">2019-07-01T05:59:00Z</dcterms:created>
  <dcterms:modified xsi:type="dcterms:W3CDTF">2019-07-01T07:13:00Z</dcterms:modified>
</cp:coreProperties>
</file>